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564" w:rsidRDefault="003C179B" w:rsidP="007654B0">
      <w:pPr>
        <w:pStyle w:val="Ttulo1"/>
        <w:numPr>
          <w:ilvl w:val="1"/>
          <w:numId w:val="16"/>
        </w:numPr>
      </w:pPr>
      <w:r w:rsidRPr="00770EF6">
        <w:t xml:space="preserve">Desbloqueo de ventanas emergentes para </w:t>
      </w:r>
      <w:r w:rsidR="00770EF6" w:rsidRPr="00770EF6">
        <w:t>impresión</w:t>
      </w:r>
      <w:r w:rsidRPr="00770EF6">
        <w:t xml:space="preserve"> de formatos PDF</w:t>
      </w:r>
    </w:p>
    <w:p w:rsidR="00613737" w:rsidRDefault="00613737" w:rsidP="00902564">
      <w:pPr>
        <w:spacing w:after="0" w:line="240" w:lineRule="auto"/>
        <w:ind w:right="-234"/>
        <w:jc w:val="both"/>
        <w:rPr>
          <w:rFonts w:ascii="Kabel Bk BT" w:hAnsi="Kabel Bk BT" w:cs="Arial"/>
          <w:sz w:val="20"/>
          <w:szCs w:val="20"/>
        </w:rPr>
      </w:pPr>
    </w:p>
    <w:p w:rsidR="003C179B" w:rsidRDefault="003C179B" w:rsidP="00902564">
      <w:pPr>
        <w:spacing w:after="0" w:line="240" w:lineRule="auto"/>
        <w:ind w:right="-234"/>
        <w:jc w:val="both"/>
        <w:rPr>
          <w:rFonts w:ascii="Kabel Bk BT" w:hAnsi="Kabel Bk BT" w:cs="Arial"/>
          <w:sz w:val="20"/>
          <w:szCs w:val="20"/>
        </w:rPr>
      </w:pPr>
      <w:r>
        <w:rPr>
          <w:rFonts w:ascii="Kabel Bk BT" w:hAnsi="Kabel Bk BT" w:cs="Arial"/>
          <w:sz w:val="20"/>
          <w:szCs w:val="20"/>
        </w:rPr>
        <w:t>Cuando se utiliza CyberLab por primera vez en un equipo de cómputo nuevo o donde nunca antes se había accedido a CyberLab, por seguridad el navegador Google Chrome bloqueará cualquier intento de ejecución de cualquier ventana emergente como es el caso de las ventanas de impresión PDF de CyberLab.</w:t>
      </w:r>
    </w:p>
    <w:p w:rsidR="003C179B" w:rsidRDefault="003C179B" w:rsidP="00902564">
      <w:pPr>
        <w:spacing w:after="0" w:line="240" w:lineRule="auto"/>
        <w:ind w:right="-234"/>
        <w:jc w:val="both"/>
        <w:rPr>
          <w:rFonts w:ascii="Kabel Bk BT" w:hAnsi="Kabel Bk BT" w:cs="Arial"/>
          <w:sz w:val="20"/>
          <w:szCs w:val="20"/>
        </w:rPr>
      </w:pPr>
    </w:p>
    <w:p w:rsidR="003C179B" w:rsidRDefault="003C179B" w:rsidP="00902564">
      <w:pPr>
        <w:spacing w:after="0" w:line="240" w:lineRule="auto"/>
        <w:ind w:right="-234"/>
        <w:jc w:val="both"/>
        <w:rPr>
          <w:rFonts w:ascii="Kabel Bk BT" w:hAnsi="Kabel Bk BT" w:cs="Arial"/>
          <w:sz w:val="20"/>
          <w:szCs w:val="20"/>
        </w:rPr>
      </w:pPr>
      <w:r>
        <w:rPr>
          <w:rFonts w:ascii="Kabel Bk BT" w:hAnsi="Kabel Bk BT" w:cs="Arial"/>
          <w:sz w:val="20"/>
          <w:szCs w:val="20"/>
        </w:rPr>
        <w:t>En estos casos simplemente el sistema no imprimirá el formato PDF en pantalla, momento en el cual se observará generalmente en el extremo derecho de la barra de direcciones la siguiente advertencia visual, la cual por su tamaño tan pequeño es a veces difícil de ver, y puede variar un poco dependiendo de la versión de su navegador o incluso en navegadores diferentes a Google Chrome:</w:t>
      </w:r>
    </w:p>
    <w:p w:rsidR="003C179B" w:rsidRDefault="003C179B" w:rsidP="00902564">
      <w:pPr>
        <w:spacing w:after="0" w:line="240" w:lineRule="auto"/>
        <w:ind w:right="-234"/>
        <w:jc w:val="both"/>
        <w:rPr>
          <w:rFonts w:ascii="Kabel Bk BT" w:hAnsi="Kabel Bk BT" w:cs="Arial"/>
          <w:sz w:val="20"/>
          <w:szCs w:val="20"/>
        </w:rPr>
      </w:pPr>
    </w:p>
    <w:p w:rsidR="003C179B" w:rsidRDefault="003C179B" w:rsidP="003C179B">
      <w:pPr>
        <w:spacing w:after="0" w:line="240" w:lineRule="auto"/>
        <w:ind w:right="-234"/>
        <w:jc w:val="center"/>
        <w:rPr>
          <w:rFonts w:ascii="Kabel Bk BT" w:hAnsi="Kabel Bk BT" w:cs="Arial"/>
          <w:sz w:val="20"/>
          <w:szCs w:val="20"/>
        </w:rPr>
      </w:pPr>
      <w:r>
        <w:rPr>
          <w:rFonts w:ascii="Kabel Bk BT" w:hAnsi="Kabel Bk BT" w:cs="Arial"/>
          <w:noProof/>
          <w:sz w:val="20"/>
          <w:szCs w:val="20"/>
          <w:lang w:eastAsia="es-MX"/>
        </w:rPr>
        <w:drawing>
          <wp:inline distT="0" distB="0" distL="0" distR="0">
            <wp:extent cx="5171107" cy="647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loqueo2.jpg"/>
                    <pic:cNvPicPr/>
                  </pic:nvPicPr>
                  <pic:blipFill rotWithShape="1">
                    <a:blip r:embed="rId7">
                      <a:extLst>
                        <a:ext uri="{28A0092B-C50C-407E-A947-70E740481C1C}">
                          <a14:useLocalDpi xmlns:a14="http://schemas.microsoft.com/office/drawing/2010/main" val="0"/>
                        </a:ext>
                      </a:extLst>
                    </a:blip>
                    <a:srcRect l="31822" t="-4755" b="78614"/>
                    <a:stretch/>
                  </pic:blipFill>
                  <pic:spPr bwMode="auto">
                    <a:xfrm>
                      <a:off x="0" y="0"/>
                      <a:ext cx="5180716" cy="648904"/>
                    </a:xfrm>
                    <a:prstGeom prst="rect">
                      <a:avLst/>
                    </a:prstGeom>
                    <a:ln>
                      <a:noFill/>
                    </a:ln>
                    <a:extLst>
                      <a:ext uri="{53640926-AAD7-44D8-BBD7-CCE9431645EC}">
                        <a14:shadowObscured xmlns:a14="http://schemas.microsoft.com/office/drawing/2010/main"/>
                      </a:ext>
                    </a:extLst>
                  </pic:spPr>
                </pic:pic>
              </a:graphicData>
            </a:graphic>
          </wp:inline>
        </w:drawing>
      </w:r>
    </w:p>
    <w:p w:rsidR="003C179B" w:rsidRDefault="003C179B" w:rsidP="003C179B">
      <w:pPr>
        <w:spacing w:after="0" w:line="240" w:lineRule="auto"/>
        <w:ind w:right="-234"/>
        <w:jc w:val="center"/>
        <w:rPr>
          <w:rFonts w:ascii="Kabel Bk BT" w:hAnsi="Kabel Bk BT" w:cs="Arial"/>
          <w:sz w:val="20"/>
          <w:szCs w:val="20"/>
        </w:rPr>
      </w:pPr>
    </w:p>
    <w:p w:rsidR="003C179B" w:rsidRDefault="003C179B" w:rsidP="003C179B">
      <w:pPr>
        <w:spacing w:after="0" w:line="240" w:lineRule="auto"/>
        <w:ind w:right="-234"/>
        <w:jc w:val="center"/>
        <w:rPr>
          <w:rFonts w:ascii="Kabel Bk BT" w:hAnsi="Kabel Bk BT" w:cs="Arial"/>
          <w:sz w:val="20"/>
          <w:szCs w:val="20"/>
        </w:rPr>
      </w:pPr>
      <w:r>
        <w:rPr>
          <w:rFonts w:ascii="Kabel Bk BT" w:hAnsi="Kabel Bk BT" w:cs="Arial"/>
          <w:noProof/>
          <w:sz w:val="20"/>
          <w:szCs w:val="20"/>
          <w:lang w:eastAsia="es-MX"/>
        </w:rPr>
        <w:drawing>
          <wp:inline distT="0" distB="0" distL="0" distR="0">
            <wp:extent cx="5180330" cy="676275"/>
            <wp:effectExtent l="0" t="0" r="127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bloqueo1.jpg"/>
                    <pic:cNvPicPr/>
                  </pic:nvPicPr>
                  <pic:blipFill rotWithShape="1">
                    <a:blip r:embed="rId8">
                      <a:extLst>
                        <a:ext uri="{28A0092B-C50C-407E-A947-70E740481C1C}">
                          <a14:useLocalDpi xmlns:a14="http://schemas.microsoft.com/office/drawing/2010/main" val="0"/>
                        </a:ext>
                      </a:extLst>
                    </a:blip>
                    <a:srcRect l="5601" r="2093" b="74113"/>
                    <a:stretch/>
                  </pic:blipFill>
                  <pic:spPr bwMode="auto">
                    <a:xfrm>
                      <a:off x="0" y="0"/>
                      <a:ext cx="5180330" cy="676275"/>
                    </a:xfrm>
                    <a:prstGeom prst="rect">
                      <a:avLst/>
                    </a:prstGeom>
                    <a:ln>
                      <a:noFill/>
                    </a:ln>
                    <a:extLst>
                      <a:ext uri="{53640926-AAD7-44D8-BBD7-CCE9431645EC}">
                        <a14:shadowObscured xmlns:a14="http://schemas.microsoft.com/office/drawing/2010/main"/>
                      </a:ext>
                    </a:extLst>
                  </pic:spPr>
                </pic:pic>
              </a:graphicData>
            </a:graphic>
          </wp:inline>
        </w:drawing>
      </w:r>
    </w:p>
    <w:p w:rsidR="003C179B" w:rsidRDefault="003C179B" w:rsidP="003C179B">
      <w:pPr>
        <w:spacing w:after="0" w:line="240" w:lineRule="auto"/>
        <w:ind w:right="-234"/>
        <w:jc w:val="center"/>
        <w:rPr>
          <w:rFonts w:ascii="Kabel Bk BT" w:hAnsi="Kabel Bk BT" w:cs="Arial"/>
          <w:sz w:val="20"/>
          <w:szCs w:val="20"/>
        </w:rPr>
      </w:pPr>
    </w:p>
    <w:p w:rsidR="003C179B" w:rsidRDefault="003C179B" w:rsidP="00902564">
      <w:pPr>
        <w:spacing w:after="0" w:line="240" w:lineRule="auto"/>
        <w:ind w:right="-234"/>
        <w:jc w:val="both"/>
        <w:rPr>
          <w:rFonts w:ascii="Kabel Bk BT" w:hAnsi="Kabel Bk BT" w:cs="Arial"/>
          <w:sz w:val="20"/>
          <w:szCs w:val="20"/>
        </w:rPr>
      </w:pPr>
      <w:r>
        <w:rPr>
          <w:rFonts w:ascii="Kabel Bk BT" w:hAnsi="Kabel Bk BT" w:cs="Arial"/>
          <w:sz w:val="20"/>
          <w:szCs w:val="20"/>
        </w:rPr>
        <w:t>Para configurar su navegador para que permita siempre las ventanas de CyberLab y por tanto la impresión de PDF’s, es necesario seguir los siguientes pasos:</w:t>
      </w:r>
    </w:p>
    <w:p w:rsidR="00613737" w:rsidRDefault="003C179B" w:rsidP="007654B0">
      <w:pPr>
        <w:pStyle w:val="Ttulo1"/>
        <w:numPr>
          <w:ilvl w:val="2"/>
          <w:numId w:val="16"/>
        </w:numPr>
      </w:pPr>
      <w:bookmarkStart w:id="0" w:name="_GoBack"/>
      <w:bookmarkEnd w:id="0"/>
      <w:r>
        <w:t>Dar clic en la alerta visual mostrada anteriormente</w:t>
      </w:r>
    </w:p>
    <w:p w:rsidR="003C179B" w:rsidRDefault="003C179B" w:rsidP="003C179B">
      <w:pPr>
        <w:spacing w:line="240" w:lineRule="auto"/>
        <w:ind w:right="-234"/>
        <w:jc w:val="both"/>
        <w:rPr>
          <w:rFonts w:ascii="Kabel Bk BT" w:hAnsi="Kabel Bk BT" w:cs="Arial"/>
          <w:sz w:val="20"/>
          <w:szCs w:val="20"/>
        </w:rPr>
      </w:pPr>
      <w:r>
        <w:rPr>
          <w:rFonts w:ascii="Kabel Bk BT" w:hAnsi="Kabel Bk BT" w:cs="Arial"/>
          <w:sz w:val="20"/>
          <w:szCs w:val="20"/>
        </w:rPr>
        <w:t>Al hacerlo aparecerá la siguiente ventana (con algunas variantes dependiendo del navegador que se esté usando o de la versión del mismo):</w:t>
      </w:r>
    </w:p>
    <w:p w:rsidR="003C179B" w:rsidRDefault="003C179B" w:rsidP="003C179B">
      <w:pPr>
        <w:spacing w:line="240" w:lineRule="auto"/>
        <w:ind w:right="-234"/>
        <w:jc w:val="center"/>
        <w:rPr>
          <w:rFonts w:ascii="Kabel Bk BT" w:hAnsi="Kabel Bk BT" w:cs="Arial"/>
          <w:sz w:val="20"/>
          <w:szCs w:val="20"/>
        </w:rPr>
      </w:pPr>
      <w:r>
        <w:rPr>
          <w:rFonts w:ascii="Kabel Bk BT" w:hAnsi="Kabel Bk BT" w:cs="Arial"/>
          <w:noProof/>
          <w:sz w:val="20"/>
          <w:szCs w:val="20"/>
          <w:lang w:eastAsia="es-MX"/>
        </w:rPr>
        <w:drawing>
          <wp:inline distT="0" distB="0" distL="0" distR="0">
            <wp:extent cx="5612130" cy="261239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sbloqueo1.jpg"/>
                    <pic:cNvPicPr/>
                  </pic:nvPicPr>
                  <pic:blipFill>
                    <a:blip r:embed="rId8">
                      <a:extLst>
                        <a:ext uri="{28A0092B-C50C-407E-A947-70E740481C1C}">
                          <a14:useLocalDpi xmlns:a14="http://schemas.microsoft.com/office/drawing/2010/main" val="0"/>
                        </a:ext>
                      </a:extLst>
                    </a:blip>
                    <a:stretch>
                      <a:fillRect/>
                    </a:stretch>
                  </pic:blipFill>
                  <pic:spPr>
                    <a:xfrm>
                      <a:off x="0" y="0"/>
                      <a:ext cx="5612130" cy="2612390"/>
                    </a:xfrm>
                    <a:prstGeom prst="rect">
                      <a:avLst/>
                    </a:prstGeom>
                  </pic:spPr>
                </pic:pic>
              </a:graphicData>
            </a:graphic>
          </wp:inline>
        </w:drawing>
      </w:r>
    </w:p>
    <w:p w:rsidR="003C179B" w:rsidRDefault="003C179B" w:rsidP="003C179B">
      <w:pPr>
        <w:spacing w:line="240" w:lineRule="auto"/>
        <w:ind w:right="-234"/>
        <w:jc w:val="center"/>
        <w:rPr>
          <w:rFonts w:ascii="Kabel Bk BT" w:hAnsi="Kabel Bk BT" w:cs="Arial"/>
          <w:sz w:val="20"/>
          <w:szCs w:val="20"/>
        </w:rPr>
      </w:pPr>
    </w:p>
    <w:p w:rsidR="003C179B" w:rsidRDefault="003C179B" w:rsidP="003C179B">
      <w:pPr>
        <w:spacing w:line="240" w:lineRule="auto"/>
        <w:ind w:right="-234"/>
        <w:jc w:val="center"/>
        <w:rPr>
          <w:rFonts w:ascii="Kabel Bk BT" w:hAnsi="Kabel Bk BT" w:cs="Arial"/>
          <w:sz w:val="20"/>
          <w:szCs w:val="20"/>
        </w:rPr>
      </w:pPr>
      <w:r>
        <w:rPr>
          <w:rFonts w:ascii="Kabel Bk BT" w:hAnsi="Kabel Bk BT" w:cs="Arial"/>
          <w:noProof/>
          <w:sz w:val="20"/>
          <w:szCs w:val="20"/>
          <w:lang w:eastAsia="es-MX"/>
        </w:rPr>
        <w:drawing>
          <wp:inline distT="0" distB="0" distL="0" distR="0">
            <wp:extent cx="5619750" cy="183578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bloqueo2.jpg"/>
                    <pic:cNvPicPr/>
                  </pic:nvPicPr>
                  <pic:blipFill>
                    <a:blip r:embed="rId7">
                      <a:extLst>
                        <a:ext uri="{28A0092B-C50C-407E-A947-70E740481C1C}">
                          <a14:useLocalDpi xmlns:a14="http://schemas.microsoft.com/office/drawing/2010/main" val="0"/>
                        </a:ext>
                      </a:extLst>
                    </a:blip>
                    <a:stretch>
                      <a:fillRect/>
                    </a:stretch>
                  </pic:blipFill>
                  <pic:spPr>
                    <a:xfrm>
                      <a:off x="0" y="0"/>
                      <a:ext cx="5648039" cy="1845026"/>
                    </a:xfrm>
                    <a:prstGeom prst="rect">
                      <a:avLst/>
                    </a:prstGeom>
                  </pic:spPr>
                </pic:pic>
              </a:graphicData>
            </a:graphic>
          </wp:inline>
        </w:drawing>
      </w:r>
    </w:p>
    <w:p w:rsidR="003C179B" w:rsidRDefault="003C179B" w:rsidP="007654B0">
      <w:pPr>
        <w:pStyle w:val="Ttulo1"/>
        <w:numPr>
          <w:ilvl w:val="2"/>
          <w:numId w:val="16"/>
        </w:numPr>
      </w:pPr>
      <w:r>
        <w:t>Seleccionar “Permitir Siempre Pop-ups” de …..</w:t>
      </w:r>
    </w:p>
    <w:p w:rsidR="00021B5D" w:rsidRDefault="003C179B" w:rsidP="00021B5D">
      <w:pPr>
        <w:spacing w:line="240" w:lineRule="auto"/>
        <w:ind w:right="-234"/>
        <w:jc w:val="both"/>
        <w:rPr>
          <w:rFonts w:ascii="Kabel Bk BT" w:hAnsi="Kabel Bk BT" w:cs="Arial"/>
          <w:sz w:val="20"/>
          <w:szCs w:val="20"/>
        </w:rPr>
      </w:pPr>
      <w:r>
        <w:rPr>
          <w:rFonts w:ascii="Kabel Bk BT" w:hAnsi="Kabel Bk BT" w:cs="Arial"/>
          <w:sz w:val="20"/>
          <w:szCs w:val="20"/>
        </w:rPr>
        <w:t xml:space="preserve">Al seleccionar “Permitir Siempre”, el dominio </w:t>
      </w:r>
      <w:hyperlink r:id="rId9" w:history="1">
        <w:r w:rsidRPr="008520E0">
          <w:rPr>
            <w:rStyle w:val="Hipervnculo"/>
            <w:rFonts w:ascii="Kabel Bk BT" w:hAnsi="Kabel Bk BT" w:cs="Arial"/>
            <w:sz w:val="20"/>
            <w:szCs w:val="20"/>
          </w:rPr>
          <w:t>www.cyber-lab.com.mx</w:t>
        </w:r>
      </w:hyperlink>
      <w:r>
        <w:rPr>
          <w:rFonts w:ascii="Kabel Bk BT" w:hAnsi="Kabel Bk BT" w:cs="Arial"/>
          <w:sz w:val="20"/>
          <w:szCs w:val="20"/>
        </w:rPr>
        <w:t xml:space="preserve"> será automáticamente agregado a la lista de sitios de confianza de su navegador y será memorizado en lo sucesivo para permitir la apertura de cualquier ventana de impresión de CyberLab</w:t>
      </w:r>
    </w:p>
    <w:p w:rsidR="003C179B" w:rsidRDefault="003C179B" w:rsidP="007654B0">
      <w:pPr>
        <w:pStyle w:val="Ttulo1"/>
        <w:numPr>
          <w:ilvl w:val="2"/>
          <w:numId w:val="16"/>
        </w:numPr>
      </w:pPr>
      <w:r>
        <w:t>Guardar Cambios</w:t>
      </w:r>
    </w:p>
    <w:p w:rsidR="00B6488B" w:rsidRDefault="003C179B" w:rsidP="00B6488B">
      <w:pPr>
        <w:spacing w:line="240" w:lineRule="auto"/>
        <w:ind w:right="-234"/>
        <w:jc w:val="both"/>
        <w:rPr>
          <w:rFonts w:ascii="Kabel Bk BT" w:hAnsi="Kabel Bk BT" w:cs="Arial"/>
          <w:sz w:val="20"/>
          <w:szCs w:val="20"/>
        </w:rPr>
      </w:pPr>
      <w:r w:rsidRPr="003C179B">
        <w:rPr>
          <w:rFonts w:ascii="Kabel Bk BT" w:hAnsi="Kabel Bk BT" w:cs="Arial"/>
          <w:sz w:val="20"/>
          <w:szCs w:val="20"/>
        </w:rPr>
        <w:t>Al dar clic en “Listo”, quedará memorizada nuestra configuración</w:t>
      </w:r>
      <w:r w:rsidR="00B6488B" w:rsidRPr="00021B5D">
        <w:rPr>
          <w:rFonts w:ascii="Kabel Bk BT" w:hAnsi="Kabel Bk BT" w:cs="Arial"/>
          <w:sz w:val="20"/>
          <w:szCs w:val="20"/>
        </w:rPr>
        <w:t xml:space="preserve">. </w:t>
      </w:r>
    </w:p>
    <w:p w:rsidR="00E77C48" w:rsidRPr="00E77C48" w:rsidRDefault="00E77C48" w:rsidP="003C179B">
      <w:pPr>
        <w:spacing w:line="240" w:lineRule="auto"/>
        <w:ind w:right="-234"/>
        <w:jc w:val="center"/>
      </w:pPr>
    </w:p>
    <w:p w:rsidR="008A6477" w:rsidRDefault="008A6477" w:rsidP="009658AB"/>
    <w:sectPr w:rsidR="008A6477">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BE5" w:rsidRDefault="007C0BE5" w:rsidP="007716B5">
      <w:pPr>
        <w:spacing w:after="0" w:line="240" w:lineRule="auto"/>
      </w:pPr>
      <w:r>
        <w:separator/>
      </w:r>
    </w:p>
  </w:endnote>
  <w:endnote w:type="continuationSeparator" w:id="0">
    <w:p w:rsidR="007C0BE5" w:rsidRDefault="007C0BE5" w:rsidP="0077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abel Bk BT">
    <w:altName w:val="Century Gothic"/>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77" w:rsidRPr="0031200C" w:rsidRDefault="008A6477" w:rsidP="007716B5">
    <w:pPr>
      <w:pStyle w:val="Piedepgina"/>
      <w:jc w:val="right"/>
      <w:rPr>
        <w:b/>
        <w:color w:val="FFFFFF" w:themeColor="background1"/>
        <w:sz w:val="18"/>
        <w:szCs w:val="18"/>
      </w:rPr>
    </w:pPr>
    <w:r w:rsidRPr="00B72160">
      <w:rPr>
        <w:noProof/>
        <w:color w:val="FFFFFF" w:themeColor="background1"/>
        <w:sz w:val="18"/>
        <w:szCs w:val="18"/>
        <w:lang w:eastAsia="es-MX"/>
      </w:rPr>
      <mc:AlternateContent>
        <mc:Choice Requires="wps">
          <w:drawing>
            <wp:anchor distT="0" distB="0" distL="114300" distR="114300" simplePos="0" relativeHeight="251659264" behindDoc="1" locked="0" layoutInCell="1" allowOverlap="1" wp14:anchorId="36A0C796" wp14:editId="5115A83F">
              <wp:simplePos x="0" y="0"/>
              <wp:positionH relativeFrom="column">
                <wp:posOffset>-1290955</wp:posOffset>
              </wp:positionH>
              <wp:positionV relativeFrom="paragraph">
                <wp:posOffset>-16493</wp:posOffset>
              </wp:positionV>
              <wp:extent cx="8810625" cy="914400"/>
              <wp:effectExtent l="152400" t="171450" r="409575" b="400050"/>
              <wp:wrapNone/>
              <wp:docPr id="5" name="5 Rectángulo"/>
              <wp:cNvGraphicFramePr/>
              <a:graphic xmlns:a="http://schemas.openxmlformats.org/drawingml/2006/main">
                <a:graphicData uri="http://schemas.microsoft.com/office/word/2010/wordprocessingShape">
                  <wps:wsp>
                    <wps:cNvSpPr/>
                    <wps:spPr>
                      <a:xfrm>
                        <a:off x="0" y="0"/>
                        <a:ext cx="8810625" cy="914400"/>
                      </a:xfrm>
                      <a:prstGeom prst="rect">
                        <a:avLst/>
                      </a:prstGeom>
                      <a:solidFill>
                        <a:srgbClr val="0000FF"/>
                      </a:solidFill>
                      <a:ln>
                        <a:solidFill>
                          <a:schemeClr val="tx2">
                            <a:lumMod val="60000"/>
                            <a:lumOff val="40000"/>
                          </a:schemeClr>
                        </a:solidFill>
                      </a:ln>
                      <a:effectLst>
                        <a:glow rad="139700">
                          <a:schemeClr val="accent1">
                            <a:satMod val="175000"/>
                            <a:alpha val="40000"/>
                          </a:schemeClr>
                        </a:glow>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C4DA6" id="5 Rectángulo" o:spid="_x0000_s1026" style="position:absolute;margin-left:-101.65pt;margin-top:-1.3pt;width:693.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" fillcolor="blue" strokecolor="#8496b0 [1951]" strokeweight=".5pt">
              <v:shadow on="t" color="black" opacity="19660f" offset="4.49014mm,4.49014mm"/>
            </v:rect>
          </w:pict>
        </mc:Fallback>
      </mc:AlternateContent>
    </w:r>
    <w:r w:rsidRPr="00B72160">
      <w:rPr>
        <w:noProof/>
        <w:sz w:val="18"/>
        <w:szCs w:val="18"/>
        <w:lang w:eastAsia="es-MX"/>
      </w:rPr>
      <mc:AlternateContent>
        <mc:Choice Requires="wps">
          <w:drawing>
            <wp:anchor distT="0" distB="0" distL="114300" distR="114300" simplePos="0" relativeHeight="251660288" behindDoc="0" locked="0" layoutInCell="1" allowOverlap="1" wp14:anchorId="5C43A38C" wp14:editId="29E62613">
              <wp:simplePos x="0" y="0"/>
              <wp:positionH relativeFrom="column">
                <wp:posOffset>-527077</wp:posOffset>
              </wp:positionH>
              <wp:positionV relativeFrom="paragraph">
                <wp:posOffset>48639</wp:posOffset>
              </wp:positionV>
              <wp:extent cx="301558" cy="282102"/>
              <wp:effectExtent l="0" t="0" r="0" b="38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58" cy="282102"/>
                      </a:xfrm>
                      <a:prstGeom prst="rect">
                        <a:avLst/>
                      </a:prstGeom>
                      <a:noFill/>
                      <a:ln w="9525">
                        <a:noFill/>
                        <a:miter lim="800000"/>
                        <a:headEnd/>
                        <a:tailEnd/>
                      </a:ln>
                    </wps:spPr>
                    <wps:txbx>
                      <w:txbxContent>
                        <w:p w:rsidR="008A6477" w:rsidRPr="003B1214" w:rsidRDefault="007654B0" w:rsidP="007716B5">
                          <w:pPr>
                            <w:pStyle w:val="Piedepgina"/>
                            <w:rPr>
                              <w:b/>
                              <w:color w:val="FFFFFF" w:themeColor="background1"/>
                            </w:rPr>
                          </w:pPr>
                          <w:sdt>
                            <w:sdtPr>
                              <w:rPr>
                                <w:b/>
                                <w:color w:val="FFFFFF" w:themeColor="background1"/>
                              </w:rPr>
                              <w:id w:val="103161255"/>
                              <w:docPartObj>
                                <w:docPartGallery w:val="Page Numbers (Bottom of Page)"/>
                                <w:docPartUnique/>
                              </w:docPartObj>
                            </w:sdtPr>
                            <w:sdtEndPr/>
                            <w:sdtContent>
                              <w:r w:rsidR="008A6477" w:rsidRPr="003B1214">
                                <w:rPr>
                                  <w:b/>
                                  <w:color w:val="FFFFFF" w:themeColor="background1"/>
                                </w:rPr>
                                <w:fldChar w:fldCharType="begin"/>
                              </w:r>
                              <w:r w:rsidR="008A6477" w:rsidRPr="003B1214">
                                <w:rPr>
                                  <w:b/>
                                  <w:color w:val="FFFFFF" w:themeColor="background1"/>
                                </w:rPr>
                                <w:instrText>PAGE   \* MERGEFORMAT</w:instrText>
                              </w:r>
                              <w:r w:rsidR="008A6477" w:rsidRPr="003B1214">
                                <w:rPr>
                                  <w:b/>
                                  <w:color w:val="FFFFFF" w:themeColor="background1"/>
                                </w:rPr>
                                <w:fldChar w:fldCharType="separate"/>
                              </w:r>
                              <w:r w:rsidRPr="007654B0">
                                <w:rPr>
                                  <w:b/>
                                  <w:noProof/>
                                  <w:color w:val="FFFFFF" w:themeColor="background1"/>
                                  <w:lang w:val="es-ES"/>
                                </w:rPr>
                                <w:t>2</w:t>
                              </w:r>
                              <w:r w:rsidR="008A6477" w:rsidRPr="003B1214">
                                <w:rPr>
                                  <w:b/>
                                  <w:color w:val="FFFFFF" w:themeColor="background1"/>
                                </w:rPr>
                                <w:fldChar w:fldCharType="end"/>
                              </w:r>
                            </w:sdtContent>
                          </w:sdt>
                        </w:p>
                        <w:p w:rsidR="008A6477" w:rsidRDefault="008A6477" w:rsidP="007716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3A38C" id="_x0000_t202" coordsize="21600,21600" o:spt="202" path="m,l,21600r21600,l21600,xe">
              <v:stroke joinstyle="miter"/>
              <v:path gradientshapeok="t" o:connecttype="rect"/>
            </v:shapetype>
            <v:shape id="Cuadro de texto 2" o:spid="_x0000_s1026" type="#_x0000_t202" style="position:absolute;left:0;text-align:left;margin-left:-41.5pt;margin-top:3.85pt;width:23.7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" filled="f" stroked="f">
              <v:textbox>
                <w:txbxContent>
                  <w:p w:rsidR="008A6477" w:rsidRPr="003B1214" w:rsidRDefault="007654B0" w:rsidP="007716B5">
                    <w:pPr>
                      <w:pStyle w:val="Piedepgina"/>
                      <w:rPr>
                        <w:b/>
                        <w:color w:val="FFFFFF" w:themeColor="background1"/>
                      </w:rPr>
                    </w:pPr>
                    <w:sdt>
                      <w:sdtPr>
                        <w:rPr>
                          <w:b/>
                          <w:color w:val="FFFFFF" w:themeColor="background1"/>
                        </w:rPr>
                        <w:id w:val="103161255"/>
                        <w:docPartObj>
                          <w:docPartGallery w:val="Page Numbers (Bottom of Page)"/>
                          <w:docPartUnique/>
                        </w:docPartObj>
                      </w:sdtPr>
                      <w:sdtEndPr/>
                      <w:sdtContent>
                        <w:r w:rsidR="008A6477" w:rsidRPr="003B1214">
                          <w:rPr>
                            <w:b/>
                            <w:color w:val="FFFFFF" w:themeColor="background1"/>
                          </w:rPr>
                          <w:fldChar w:fldCharType="begin"/>
                        </w:r>
                        <w:r w:rsidR="008A6477" w:rsidRPr="003B1214">
                          <w:rPr>
                            <w:b/>
                            <w:color w:val="FFFFFF" w:themeColor="background1"/>
                          </w:rPr>
                          <w:instrText>PAGE   \* MERGEFORMAT</w:instrText>
                        </w:r>
                        <w:r w:rsidR="008A6477" w:rsidRPr="003B1214">
                          <w:rPr>
                            <w:b/>
                            <w:color w:val="FFFFFF" w:themeColor="background1"/>
                          </w:rPr>
                          <w:fldChar w:fldCharType="separate"/>
                        </w:r>
                        <w:r w:rsidRPr="007654B0">
                          <w:rPr>
                            <w:b/>
                            <w:noProof/>
                            <w:color w:val="FFFFFF" w:themeColor="background1"/>
                            <w:lang w:val="es-ES"/>
                          </w:rPr>
                          <w:t>2</w:t>
                        </w:r>
                        <w:r w:rsidR="008A6477" w:rsidRPr="003B1214">
                          <w:rPr>
                            <w:b/>
                            <w:color w:val="FFFFFF" w:themeColor="background1"/>
                          </w:rPr>
                          <w:fldChar w:fldCharType="end"/>
                        </w:r>
                      </w:sdtContent>
                    </w:sdt>
                  </w:p>
                  <w:p w:rsidR="008A6477" w:rsidRDefault="008A6477" w:rsidP="007716B5"/>
                </w:txbxContent>
              </v:textbox>
            </v:shape>
          </w:pict>
        </mc:Fallback>
      </mc:AlternateContent>
    </w:r>
    <w:r>
      <w:rPr>
        <w:noProof/>
        <w:color w:val="FFFFFF" w:themeColor="background1"/>
        <w:sz w:val="18"/>
        <w:szCs w:val="18"/>
        <w:lang w:eastAsia="es-MX"/>
      </w:rPr>
      <w:t>Automatización e Ingeniería en Procesos y Sistemas S.A. de C.V.</w:t>
    </w:r>
  </w:p>
  <w:p w:rsidR="008A6477" w:rsidRDefault="008A6477" w:rsidP="007716B5">
    <w:pPr>
      <w:pStyle w:val="Piedepgina"/>
      <w:jc w:val="right"/>
      <w:rPr>
        <w:color w:val="FFFFFF" w:themeColor="background1"/>
        <w:sz w:val="18"/>
        <w:szCs w:val="18"/>
      </w:rPr>
    </w:pPr>
    <w:r w:rsidRPr="00B72160">
      <w:rPr>
        <w:color w:val="FFFFFF" w:themeColor="background1"/>
        <w:sz w:val="18"/>
        <w:szCs w:val="18"/>
      </w:rPr>
      <w:t>Valle de</w:t>
    </w:r>
    <w:r>
      <w:rPr>
        <w:color w:val="FFFFFF" w:themeColor="background1"/>
        <w:sz w:val="18"/>
        <w:szCs w:val="18"/>
      </w:rPr>
      <w:t xml:space="preserve"> Tehuacán #139</w:t>
    </w:r>
    <w:r w:rsidRPr="00B72160">
      <w:rPr>
        <w:color w:val="FFFFFF" w:themeColor="background1"/>
        <w:sz w:val="18"/>
        <w:szCs w:val="18"/>
      </w:rPr>
      <w:t>, Col. Valle de Aragón 3a Sección, Ecatepec, Edo., Méx., C.P. 55280</w:t>
    </w:r>
  </w:p>
  <w:p w:rsidR="008A6477" w:rsidRDefault="008A6477" w:rsidP="007716B5">
    <w:pPr>
      <w:pStyle w:val="Piedepgina"/>
      <w:jc w:val="right"/>
    </w:pPr>
    <w:r w:rsidRPr="00A97718">
      <w:rPr>
        <w:color w:val="FFFFFF" w:themeColor="background1"/>
        <w:sz w:val="18"/>
        <w:szCs w:val="18"/>
      </w:rPr>
      <w:t>Buzón: cyber-lab@cyber-lab.com.mx , Sitio Web: www.cyber-lab.com.mx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BE5" w:rsidRDefault="007C0BE5" w:rsidP="007716B5">
      <w:pPr>
        <w:spacing w:after="0" w:line="240" w:lineRule="auto"/>
      </w:pPr>
      <w:r>
        <w:separator/>
      </w:r>
    </w:p>
  </w:footnote>
  <w:footnote w:type="continuationSeparator" w:id="0">
    <w:p w:rsidR="007C0BE5" w:rsidRDefault="007C0BE5" w:rsidP="00771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77" w:rsidRDefault="008A6477">
    <w:pPr>
      <w:pStyle w:val="Encabezado"/>
    </w:pPr>
    <w:r>
      <w:rPr>
        <w:noProof/>
        <w:sz w:val="28"/>
        <w:szCs w:val="28"/>
        <w:lang w:eastAsia="es-MX"/>
      </w:rPr>
      <w:drawing>
        <wp:anchor distT="0" distB="0" distL="114300" distR="114300" simplePos="0" relativeHeight="251664384" behindDoc="0" locked="0" layoutInCell="1" allowOverlap="1" wp14:anchorId="20C4CA00" wp14:editId="388612EE">
          <wp:simplePos x="0" y="0"/>
          <wp:positionH relativeFrom="column">
            <wp:posOffset>4711082</wp:posOffset>
          </wp:positionH>
          <wp:positionV relativeFrom="paragraph">
            <wp:posOffset>-132080</wp:posOffset>
          </wp:positionV>
          <wp:extent cx="1342390" cy="53657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ipssa-(MR)-Sol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2390" cy="53657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lang w:eastAsia="es-MX"/>
      </w:rPr>
      <w:drawing>
        <wp:anchor distT="0" distB="0" distL="114300" distR="114300" simplePos="0" relativeHeight="251662336" behindDoc="0" locked="0" layoutInCell="1" allowOverlap="1" wp14:anchorId="742DBF22" wp14:editId="1A0A6F6B">
          <wp:simplePos x="0" y="0"/>
          <wp:positionH relativeFrom="column">
            <wp:posOffset>-497823</wp:posOffset>
          </wp:positionH>
          <wp:positionV relativeFrom="paragraph">
            <wp:posOffset>-115570</wp:posOffset>
          </wp:positionV>
          <wp:extent cx="1838325" cy="474980"/>
          <wp:effectExtent l="0" t="0" r="9525" b="127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yberla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8325" cy="474980"/>
                  </a:xfrm>
                  <a:prstGeom prst="rect">
                    <a:avLst/>
                  </a:prstGeom>
                </pic:spPr>
              </pic:pic>
            </a:graphicData>
          </a:graphic>
          <wp14:sizeRelH relativeFrom="page">
            <wp14:pctWidth>0</wp14:pctWidth>
          </wp14:sizeRelH>
          <wp14:sizeRelV relativeFrom="page">
            <wp14:pctHeight>0</wp14:pctHeight>
          </wp14:sizeRelV>
        </wp:anchor>
      </w:drawing>
    </w:r>
    <w:r w:rsidRPr="007716B5">
      <w:rPr>
        <w:noProof/>
        <w:lang w:eastAsia="es-MX"/>
      </w:rPr>
      <mc:AlternateContent>
        <mc:Choice Requires="wps">
          <w:drawing>
            <wp:anchor distT="0" distB="0" distL="114300" distR="114300" simplePos="0" relativeHeight="251666432" behindDoc="0" locked="0" layoutInCell="1" allowOverlap="1" wp14:anchorId="1D611D49" wp14:editId="31AD42F3">
              <wp:simplePos x="0" y="0"/>
              <wp:positionH relativeFrom="column">
                <wp:posOffset>1337945</wp:posOffset>
              </wp:positionH>
              <wp:positionV relativeFrom="paragraph">
                <wp:posOffset>252095</wp:posOffset>
              </wp:positionV>
              <wp:extent cx="3326765" cy="0"/>
              <wp:effectExtent l="0" t="0" r="26035" b="1905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6765" cy="0"/>
                      </a:xfrm>
                      <a:prstGeom prst="straightConnector1">
                        <a:avLst/>
                      </a:prstGeom>
                      <a:ln>
                        <a:solidFill>
                          <a:srgbClr val="1A1AD6"/>
                        </a:solidFill>
                        <a:headEnd/>
                        <a:tailEnd/>
                      </a:ln>
                      <a:extLst/>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6454654" id="_x0000_t32" coordsize="21600,21600" o:spt="32" o:oned="t" path="m,l21600,21600e" filled="f">
              <v:path arrowok="t" fillok="f" o:connecttype="none"/>
              <o:lock v:ext="edit" shapetype="t"/>
            </v:shapetype>
            <v:shape id="AutoShape 10" o:spid="_x0000_s1026" type="#_x0000_t32" style="position:absolute;margin-left:105.35pt;margin-top:19.85pt;width:261.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" strokecolor="#1a1ad6" strokeweight="1pt">
              <v:stroke joinstyle="miter"/>
            </v:shape>
          </w:pict>
        </mc:Fallback>
      </mc:AlternateContent>
    </w:r>
    <w:r w:rsidRPr="007716B5">
      <w:rPr>
        <w:noProof/>
        <w:lang w:eastAsia="es-MX"/>
      </w:rPr>
      <mc:AlternateContent>
        <mc:Choice Requires="wps">
          <w:drawing>
            <wp:anchor distT="0" distB="0" distL="114300" distR="114300" simplePos="0" relativeHeight="251667456" behindDoc="0" locked="0" layoutInCell="1" allowOverlap="1" wp14:anchorId="5EEE3E6A" wp14:editId="74DD560D">
              <wp:simplePos x="0" y="0"/>
              <wp:positionH relativeFrom="column">
                <wp:posOffset>1425575</wp:posOffset>
              </wp:positionH>
              <wp:positionV relativeFrom="paragraph">
                <wp:posOffset>299737</wp:posOffset>
              </wp:positionV>
              <wp:extent cx="3112770" cy="0"/>
              <wp:effectExtent l="38100" t="19050" r="68580" b="114300"/>
              <wp:wrapNone/>
              <wp:docPr id="14" name="14 Conector recto"/>
              <wp:cNvGraphicFramePr/>
              <a:graphic xmlns:a="http://schemas.openxmlformats.org/drawingml/2006/main">
                <a:graphicData uri="http://schemas.microsoft.com/office/word/2010/wordprocessingShape">
                  <wps:wsp>
                    <wps:cNvCnPr/>
                    <wps:spPr>
                      <a:xfrm>
                        <a:off x="0" y="0"/>
                        <a:ext cx="3112770" cy="0"/>
                      </a:xfrm>
                      <a:prstGeom prst="line">
                        <a:avLst/>
                      </a:prstGeom>
                      <a:ln>
                        <a:solidFill>
                          <a:srgbClr val="00B0F0"/>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46BE4" id="1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5pt,23.6pt" to="357.3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" strokecolor="#00b0f0" strokeweight=".5pt">
              <v:stroke joinstyle="miter"/>
              <v:shadow on="t" color="black" opacity="26214f" origin=",-.5" offset="0,3p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09.6pt;height:509.6pt;visibility:visible;mso-wrap-style:square" o:bullet="t">
        <v:imagedata r:id="rId1" o:title=""/>
      </v:shape>
    </w:pict>
  </w:numPicBullet>
  <w:abstractNum w:abstractNumId="0" w15:restartNumberingAfterBreak="0">
    <w:nsid w:val="09CC17C5"/>
    <w:multiLevelType w:val="multilevel"/>
    <w:tmpl w:val="08CE169C"/>
    <w:lvl w:ilvl="0">
      <w:start w:val="1"/>
      <w:numFmt w:val="decimal"/>
      <w:lvlText w:val="%1"/>
      <w:lvlJc w:val="left"/>
      <w:pPr>
        <w:ind w:left="645" w:hanging="64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15645070"/>
    <w:multiLevelType w:val="hybridMultilevel"/>
    <w:tmpl w:val="84B226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DD948D0"/>
    <w:multiLevelType w:val="hybridMultilevel"/>
    <w:tmpl w:val="956266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1D2BA8"/>
    <w:multiLevelType w:val="multilevel"/>
    <w:tmpl w:val="7138F8AE"/>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AF656FC"/>
    <w:multiLevelType w:val="hybridMultilevel"/>
    <w:tmpl w:val="A2FE5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7F2AD2"/>
    <w:multiLevelType w:val="hybridMultilevel"/>
    <w:tmpl w:val="1102C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B86598"/>
    <w:multiLevelType w:val="multilevel"/>
    <w:tmpl w:val="88B02944"/>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3B41EC7"/>
    <w:multiLevelType w:val="hybridMultilevel"/>
    <w:tmpl w:val="91E43C5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0203D5"/>
    <w:multiLevelType w:val="hybridMultilevel"/>
    <w:tmpl w:val="40FA23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830EFC"/>
    <w:multiLevelType w:val="hybridMultilevel"/>
    <w:tmpl w:val="326822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C923E4"/>
    <w:multiLevelType w:val="multilevel"/>
    <w:tmpl w:val="380463F8"/>
    <w:lvl w:ilvl="0">
      <w:start w:val="1"/>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754B1478"/>
    <w:multiLevelType w:val="hybridMultilevel"/>
    <w:tmpl w:val="E5268F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3"/>
  </w:num>
  <w:num w:numId="4">
    <w:abstractNumId w:val="9"/>
  </w:num>
  <w:num w:numId="5">
    <w:abstractNumId w:val="7"/>
  </w:num>
  <w:num w:numId="6">
    <w:abstractNumId w:val="11"/>
  </w:num>
  <w:num w:numId="7">
    <w:abstractNumId w:val="2"/>
  </w:num>
  <w:num w:numId="8">
    <w:abstractNumId w:val="5"/>
  </w:num>
  <w:num w:numId="9">
    <w:abstractNumId w:val="8"/>
  </w:num>
  <w:num w:numId="10">
    <w:abstractNumId w:val="1"/>
  </w:num>
  <w:num w:numId="11">
    <w:abstractNumId w:val="3"/>
  </w:num>
  <w:num w:numId="12">
    <w:abstractNumId w:val="3"/>
  </w:num>
  <w:num w:numId="13">
    <w:abstractNumId w:val="3"/>
  </w:num>
  <w:num w:numId="14">
    <w:abstractNumId w:val="0"/>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B5"/>
    <w:rsid w:val="00021B5D"/>
    <w:rsid w:val="00132AD2"/>
    <w:rsid w:val="00282133"/>
    <w:rsid w:val="003C179B"/>
    <w:rsid w:val="00613737"/>
    <w:rsid w:val="00671BA2"/>
    <w:rsid w:val="007654B0"/>
    <w:rsid w:val="00770EF6"/>
    <w:rsid w:val="007716B5"/>
    <w:rsid w:val="007C0BE5"/>
    <w:rsid w:val="00837E93"/>
    <w:rsid w:val="008A6477"/>
    <w:rsid w:val="00902564"/>
    <w:rsid w:val="009658AB"/>
    <w:rsid w:val="00B6488B"/>
    <w:rsid w:val="00CE6366"/>
    <w:rsid w:val="00DF181E"/>
    <w:rsid w:val="00E77C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9FCEA2-D5D5-490C-84E9-DB3FE4CD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716B5"/>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716B5"/>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16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6B5"/>
  </w:style>
  <w:style w:type="paragraph" w:styleId="Piedepgina">
    <w:name w:val="footer"/>
    <w:basedOn w:val="Normal"/>
    <w:link w:val="PiedepginaCar"/>
    <w:uiPriority w:val="99"/>
    <w:unhideWhenUsed/>
    <w:rsid w:val="007716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6B5"/>
  </w:style>
  <w:style w:type="character" w:customStyle="1" w:styleId="Ttulo1Car">
    <w:name w:val="Título 1 Car"/>
    <w:basedOn w:val="Fuentedeprrafopredeter"/>
    <w:link w:val="Ttulo1"/>
    <w:uiPriority w:val="9"/>
    <w:rsid w:val="007716B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716B5"/>
    <w:rPr>
      <w:rFonts w:asciiTheme="majorHAnsi" w:eastAsiaTheme="majorEastAsia" w:hAnsiTheme="majorHAnsi" w:cstheme="majorBidi"/>
      <w:color w:val="2E74B5" w:themeColor="accent1" w:themeShade="BF"/>
      <w:sz w:val="26"/>
      <w:szCs w:val="26"/>
    </w:rPr>
  </w:style>
  <w:style w:type="paragraph" w:styleId="Sangradetextonormal">
    <w:name w:val="Body Text Indent"/>
    <w:basedOn w:val="Normal"/>
    <w:link w:val="SangradetextonormalCar"/>
    <w:uiPriority w:val="99"/>
    <w:rsid w:val="007716B5"/>
    <w:pPr>
      <w:spacing w:after="0" w:line="240" w:lineRule="auto"/>
      <w:jc w:val="both"/>
    </w:pPr>
    <w:rPr>
      <w:rFonts w:ascii="Arial" w:eastAsia="Calibri" w:hAnsi="Arial" w:cs="Times New Roman"/>
      <w:szCs w:val="20"/>
      <w:lang w:val="en-US"/>
    </w:rPr>
  </w:style>
  <w:style w:type="character" w:customStyle="1" w:styleId="SangradetextonormalCar">
    <w:name w:val="Sangría de texto normal Car"/>
    <w:basedOn w:val="Fuentedeprrafopredeter"/>
    <w:link w:val="Sangradetextonormal"/>
    <w:uiPriority w:val="99"/>
    <w:rsid w:val="007716B5"/>
    <w:rPr>
      <w:rFonts w:ascii="Arial" w:eastAsia="Calibri" w:hAnsi="Arial" w:cs="Times New Roman"/>
      <w:szCs w:val="20"/>
      <w:lang w:val="en-US"/>
    </w:rPr>
  </w:style>
  <w:style w:type="paragraph" w:styleId="Prrafodelista">
    <w:name w:val="List Paragraph"/>
    <w:basedOn w:val="Normal"/>
    <w:uiPriority w:val="34"/>
    <w:qFormat/>
    <w:rsid w:val="009658AB"/>
    <w:pPr>
      <w:ind w:left="720"/>
      <w:contextualSpacing/>
    </w:pPr>
  </w:style>
  <w:style w:type="character" w:styleId="Hipervnculo">
    <w:name w:val="Hyperlink"/>
    <w:basedOn w:val="Fuentedeprrafopredeter"/>
    <w:uiPriority w:val="99"/>
    <w:unhideWhenUsed/>
    <w:rsid w:val="003C17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yber-lab.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1299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Automatización e Ingeniería en Procesos y Sistemas S.A. de C.V.</dc:creator>
  <cp:keywords/>
  <dc:description/>
  <cp:lastModifiedBy>Automatización e Ingeniería en Procesos y Sistemas S.A. de C.V.</cp:lastModifiedBy>
  <cp:revision>2</cp:revision>
  <cp:lastPrinted>2018-02-02T22:49:00Z</cp:lastPrinted>
  <dcterms:created xsi:type="dcterms:W3CDTF">2018-03-10T17:28:00Z</dcterms:created>
  <dcterms:modified xsi:type="dcterms:W3CDTF">2018-03-10T17:28:00Z</dcterms:modified>
</cp:coreProperties>
</file>